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72" w:rsidRDefault="00D72172">
      <w:r w:rsidRPr="006A7115">
        <w:rPr>
          <w:b/>
        </w:rPr>
        <w:t>Доступ к информационным системам и информационно-телекоммуникационным сетям</w:t>
      </w:r>
      <w:r>
        <w:t xml:space="preserve"> </w:t>
      </w:r>
    </w:p>
    <w:p w:rsidR="00D72172" w:rsidRDefault="00D72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D72172" w:rsidTr="00D72172">
        <w:tc>
          <w:tcPr>
            <w:tcW w:w="675" w:type="dxa"/>
          </w:tcPr>
          <w:p w:rsidR="00D72172" w:rsidRDefault="00D72172"/>
        </w:tc>
        <w:tc>
          <w:tcPr>
            <w:tcW w:w="3402" w:type="dxa"/>
          </w:tcPr>
          <w:p w:rsidR="00D72172" w:rsidRDefault="00D72172"/>
        </w:tc>
        <w:tc>
          <w:tcPr>
            <w:tcW w:w="5494" w:type="dxa"/>
          </w:tcPr>
          <w:p w:rsidR="00D72172" w:rsidRDefault="00D72172"/>
        </w:tc>
      </w:tr>
      <w:tr w:rsidR="00D72172" w:rsidTr="00D72172">
        <w:tc>
          <w:tcPr>
            <w:tcW w:w="675" w:type="dxa"/>
          </w:tcPr>
          <w:p w:rsidR="00D72172" w:rsidRDefault="00D72172"/>
        </w:tc>
        <w:tc>
          <w:tcPr>
            <w:tcW w:w="3402" w:type="dxa"/>
          </w:tcPr>
          <w:p w:rsidR="00D72172" w:rsidRDefault="00D72172">
            <w:r>
              <w:t>сведения о провайдере</w:t>
            </w:r>
          </w:p>
        </w:tc>
        <w:tc>
          <w:tcPr>
            <w:tcW w:w="5494" w:type="dxa"/>
          </w:tcPr>
          <w:p w:rsidR="00D30D67" w:rsidRDefault="00A932F7">
            <w:pPr>
              <w:rPr>
                <w:sz w:val="20"/>
                <w:szCs w:val="20"/>
              </w:rPr>
            </w:pPr>
            <w:r>
              <w:t>Публичное</w:t>
            </w:r>
            <w:r w:rsidR="00D72172" w:rsidRPr="000E2F23">
              <w:t xml:space="preserve"> акционерное общество междугородной и международной электрической связи «Ростелеком»</w:t>
            </w:r>
            <w:r w:rsidR="00D30D67" w:rsidRPr="00ED627D">
              <w:rPr>
                <w:sz w:val="20"/>
                <w:szCs w:val="20"/>
              </w:rPr>
              <w:t xml:space="preserve"> </w:t>
            </w:r>
          </w:p>
          <w:p w:rsidR="00D72172" w:rsidRPr="000E2F23" w:rsidRDefault="00D30D67" w:rsidP="00A932F7">
            <w:r w:rsidRPr="00ED627D">
              <w:rPr>
                <w:sz w:val="20"/>
                <w:szCs w:val="20"/>
              </w:rPr>
              <w:t xml:space="preserve">Договора </w:t>
            </w:r>
            <w:r w:rsidRPr="00FC0B7B">
              <w:rPr>
                <w:sz w:val="20"/>
                <w:szCs w:val="20"/>
              </w:rPr>
              <w:t xml:space="preserve">об оказании </w:t>
            </w:r>
            <w:r>
              <w:rPr>
                <w:sz w:val="20"/>
                <w:szCs w:val="20"/>
              </w:rPr>
              <w:t>у</w:t>
            </w:r>
            <w:r w:rsidRPr="00FC0B7B">
              <w:rPr>
                <w:sz w:val="20"/>
                <w:szCs w:val="20"/>
              </w:rPr>
              <w:t xml:space="preserve">слуг связи </w:t>
            </w:r>
            <w:r w:rsidRPr="00ED627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5-1-</w:t>
            </w:r>
            <w:r w:rsidR="00A932F7">
              <w:rPr>
                <w:sz w:val="20"/>
                <w:szCs w:val="20"/>
              </w:rPr>
              <w:t>352000050695</w:t>
            </w:r>
            <w:r w:rsidRPr="00ED627D">
              <w:rPr>
                <w:sz w:val="20"/>
                <w:szCs w:val="20"/>
              </w:rPr>
              <w:t xml:space="preserve"> от </w:t>
            </w:r>
            <w:r w:rsidR="00A932F7">
              <w:rPr>
                <w:sz w:val="20"/>
                <w:szCs w:val="20"/>
              </w:rPr>
              <w:t>03.02.2020</w:t>
            </w:r>
            <w:r w:rsidRPr="00ED627D">
              <w:rPr>
                <w:sz w:val="20"/>
                <w:szCs w:val="20"/>
              </w:rPr>
              <w:t xml:space="preserve"> г</w:t>
            </w:r>
          </w:p>
        </w:tc>
      </w:tr>
      <w:tr w:rsidR="00D72172" w:rsidTr="00D72172">
        <w:tc>
          <w:tcPr>
            <w:tcW w:w="675" w:type="dxa"/>
          </w:tcPr>
          <w:p w:rsidR="00D72172" w:rsidRDefault="00D72172"/>
        </w:tc>
        <w:tc>
          <w:tcPr>
            <w:tcW w:w="3402" w:type="dxa"/>
          </w:tcPr>
          <w:p w:rsidR="00D72172" w:rsidRDefault="00D72172">
            <w:r>
              <w:t>кол-во точек подключения к сети «Интернет»</w:t>
            </w:r>
          </w:p>
        </w:tc>
        <w:tc>
          <w:tcPr>
            <w:tcW w:w="5494" w:type="dxa"/>
          </w:tcPr>
          <w:p w:rsidR="00D72172" w:rsidRPr="000E2F23" w:rsidRDefault="00A932F7">
            <w:r>
              <w:t>7</w:t>
            </w:r>
            <w:bookmarkStart w:id="0" w:name="_GoBack"/>
            <w:bookmarkEnd w:id="0"/>
          </w:p>
        </w:tc>
      </w:tr>
      <w:tr w:rsidR="00D72172" w:rsidTr="00D72172">
        <w:tc>
          <w:tcPr>
            <w:tcW w:w="675" w:type="dxa"/>
          </w:tcPr>
          <w:p w:rsidR="00D72172" w:rsidRDefault="00D72172"/>
        </w:tc>
        <w:tc>
          <w:tcPr>
            <w:tcW w:w="3402" w:type="dxa"/>
          </w:tcPr>
          <w:p w:rsidR="00D72172" w:rsidRDefault="00D72172">
            <w:r>
              <w:t>наличие сервера</w:t>
            </w:r>
          </w:p>
        </w:tc>
        <w:tc>
          <w:tcPr>
            <w:tcW w:w="5494" w:type="dxa"/>
          </w:tcPr>
          <w:p w:rsidR="00D72172" w:rsidRPr="000E2F23" w:rsidRDefault="00D72172">
            <w:r w:rsidRPr="000E2F23">
              <w:t>-</w:t>
            </w:r>
          </w:p>
        </w:tc>
      </w:tr>
      <w:tr w:rsidR="00D72172" w:rsidTr="00D72172">
        <w:tc>
          <w:tcPr>
            <w:tcW w:w="675" w:type="dxa"/>
          </w:tcPr>
          <w:p w:rsidR="00D72172" w:rsidRDefault="00D72172"/>
        </w:tc>
        <w:tc>
          <w:tcPr>
            <w:tcW w:w="3402" w:type="dxa"/>
          </w:tcPr>
          <w:p w:rsidR="00D72172" w:rsidRDefault="00D72172">
            <w:r>
              <w:t>локальной сети</w:t>
            </w:r>
          </w:p>
        </w:tc>
        <w:tc>
          <w:tcPr>
            <w:tcW w:w="5494" w:type="dxa"/>
          </w:tcPr>
          <w:p w:rsidR="00D72172" w:rsidRPr="000E2F23" w:rsidRDefault="00D72172">
            <w:r w:rsidRPr="000E2F23">
              <w:t>да</w:t>
            </w:r>
          </w:p>
        </w:tc>
      </w:tr>
      <w:tr w:rsidR="00D72172" w:rsidTr="00D72172">
        <w:tc>
          <w:tcPr>
            <w:tcW w:w="675" w:type="dxa"/>
          </w:tcPr>
          <w:p w:rsidR="00D72172" w:rsidRDefault="00D72172"/>
        </w:tc>
        <w:tc>
          <w:tcPr>
            <w:tcW w:w="3402" w:type="dxa"/>
          </w:tcPr>
          <w:p w:rsidR="00D72172" w:rsidRDefault="00D72172">
            <w:r>
              <w:t>кол-во АРМ</w:t>
            </w:r>
          </w:p>
        </w:tc>
        <w:tc>
          <w:tcPr>
            <w:tcW w:w="5494" w:type="dxa"/>
          </w:tcPr>
          <w:p w:rsidR="00D72172" w:rsidRPr="000E2F23" w:rsidRDefault="00D72172"/>
        </w:tc>
      </w:tr>
      <w:tr w:rsidR="00D72172" w:rsidTr="00D72172">
        <w:tc>
          <w:tcPr>
            <w:tcW w:w="675" w:type="dxa"/>
          </w:tcPr>
          <w:p w:rsidR="00D72172" w:rsidRDefault="00D72172"/>
        </w:tc>
        <w:tc>
          <w:tcPr>
            <w:tcW w:w="3402" w:type="dxa"/>
          </w:tcPr>
          <w:p w:rsidR="00D72172" w:rsidRDefault="00D72172">
            <w:proofErr w:type="spellStart"/>
            <w:r>
              <w:t>вай</w:t>
            </w:r>
            <w:proofErr w:type="spellEnd"/>
            <w:r>
              <w:t>-фай</w:t>
            </w:r>
          </w:p>
        </w:tc>
        <w:tc>
          <w:tcPr>
            <w:tcW w:w="5494" w:type="dxa"/>
          </w:tcPr>
          <w:p w:rsidR="00D72172" w:rsidRPr="000E2F23" w:rsidRDefault="00D72172">
            <w:r w:rsidRPr="000E2F23">
              <w:t>да</w:t>
            </w:r>
          </w:p>
        </w:tc>
      </w:tr>
      <w:tr w:rsidR="00D72172" w:rsidTr="00D72172">
        <w:tc>
          <w:tcPr>
            <w:tcW w:w="675" w:type="dxa"/>
          </w:tcPr>
          <w:p w:rsidR="00D72172" w:rsidRDefault="00D72172"/>
        </w:tc>
        <w:tc>
          <w:tcPr>
            <w:tcW w:w="3402" w:type="dxa"/>
          </w:tcPr>
          <w:p w:rsidR="00D72172" w:rsidRDefault="00D72172" w:rsidP="00D72172">
            <w:r>
              <w:t>скорость «Интернет»</w:t>
            </w:r>
          </w:p>
        </w:tc>
        <w:tc>
          <w:tcPr>
            <w:tcW w:w="5494" w:type="dxa"/>
          </w:tcPr>
          <w:p w:rsidR="000E2F23" w:rsidRPr="000E2F23" w:rsidRDefault="000E2F23" w:rsidP="000E2F23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 w:rsidRPr="000E2F23">
              <w:rPr>
                <w:sz w:val="24"/>
                <w:szCs w:val="24"/>
                <w:lang w:val="en-US"/>
              </w:rPr>
              <w:t>FTTx</w:t>
            </w:r>
            <w:proofErr w:type="spellEnd"/>
            <w:r w:rsidRPr="000E2F23">
              <w:rPr>
                <w:sz w:val="24"/>
                <w:szCs w:val="24"/>
              </w:rPr>
              <w:t xml:space="preserve">, </w:t>
            </w:r>
            <w:proofErr w:type="spellStart"/>
            <w:r w:rsidRPr="000E2F23">
              <w:rPr>
                <w:sz w:val="24"/>
                <w:szCs w:val="24"/>
                <w:lang w:val="en-US"/>
              </w:rPr>
              <w:t>xPON</w:t>
            </w:r>
            <w:proofErr w:type="spellEnd"/>
            <w:r w:rsidRPr="000E2F23">
              <w:rPr>
                <w:sz w:val="24"/>
                <w:szCs w:val="24"/>
              </w:rPr>
              <w:t xml:space="preserve"> - полоса пропускания от 32 Кбит/с до 20 Мбит/с</w:t>
            </w:r>
          </w:p>
          <w:p w:rsidR="00D72172" w:rsidRPr="000E2F23" w:rsidRDefault="000E2F23" w:rsidP="000E2F23">
            <w:proofErr w:type="spellStart"/>
            <w:r w:rsidRPr="000E2F23">
              <w:rPr>
                <w:lang w:val="en-US"/>
              </w:rPr>
              <w:t>xDSL</w:t>
            </w:r>
            <w:proofErr w:type="spellEnd"/>
            <w:r w:rsidRPr="000E2F23">
              <w:t xml:space="preserve"> - полоса пропускания от 32 Кбит/с до 8 Мбит/с</w:t>
            </w:r>
          </w:p>
        </w:tc>
      </w:tr>
    </w:tbl>
    <w:p w:rsidR="00791DCC" w:rsidRDefault="00A932F7" w:rsidP="00D72172"/>
    <w:sectPr w:rsidR="00791DCC" w:rsidSect="0037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172"/>
    <w:rsid w:val="000E2F23"/>
    <w:rsid w:val="003751CA"/>
    <w:rsid w:val="009F3B2C"/>
    <w:rsid w:val="00A932F7"/>
    <w:rsid w:val="00AA059F"/>
    <w:rsid w:val="00B17BF0"/>
    <w:rsid w:val="00BE3639"/>
    <w:rsid w:val="00D30D67"/>
    <w:rsid w:val="00D72172"/>
    <w:rsid w:val="00F33657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0798"/>
  <w15:docId w15:val="{7783B3E5-6B89-441B-9E54-7707BB9C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E2F23"/>
    <w:pPr>
      <w:ind w:firstLine="709"/>
      <w:jc w:val="both"/>
    </w:pPr>
    <w:rPr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E2F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2016-10-14T13:07:00Z</dcterms:created>
  <dcterms:modified xsi:type="dcterms:W3CDTF">2020-05-15T07:24:00Z</dcterms:modified>
</cp:coreProperties>
</file>